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D5" w:rsidRPr="008B131C" w:rsidRDefault="00825F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61E3" w:rsidRDefault="00E861E3" w:rsidP="00E861E3">
      <w:pPr>
        <w:pStyle w:val="1"/>
        <w:rPr>
          <w:b/>
          <w:bCs/>
        </w:rPr>
      </w:pPr>
    </w:p>
    <w:p w:rsidR="00E861E3" w:rsidRDefault="00E861E3" w:rsidP="00E861E3">
      <w:pPr>
        <w:pStyle w:val="1"/>
        <w:rPr>
          <w:b/>
          <w:bCs/>
        </w:rPr>
      </w:pPr>
    </w:p>
    <w:p w:rsidR="002A76BB" w:rsidRDefault="002A76BB" w:rsidP="004F1078">
      <w:pPr>
        <w:pStyle w:val="1"/>
        <w:spacing w:after="480"/>
        <w:rPr>
          <w:b/>
          <w:bCs/>
        </w:rPr>
      </w:pPr>
    </w:p>
    <w:p w:rsidR="00DD3125" w:rsidRDefault="00DD3125" w:rsidP="001E189C">
      <w:pPr>
        <w:pStyle w:val="1"/>
        <w:spacing w:after="480"/>
        <w:rPr>
          <w:b/>
          <w:bCs/>
        </w:rPr>
      </w:pPr>
    </w:p>
    <w:p w:rsidR="00E861E3" w:rsidRDefault="00E861E3" w:rsidP="001E189C">
      <w:pPr>
        <w:pStyle w:val="1"/>
        <w:spacing w:after="480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E861E3" w:rsidRDefault="00E861E3" w:rsidP="00835372">
      <w:pPr>
        <w:pStyle w:val="1"/>
        <w:spacing w:after="480"/>
        <w:rPr>
          <w:sz w:val="28"/>
          <w:szCs w:val="28"/>
        </w:rPr>
      </w:pPr>
      <w:r>
        <w:rPr>
          <w:sz w:val="28"/>
          <w:szCs w:val="28"/>
        </w:rPr>
        <w:t>«</w:t>
      </w:r>
      <w:r w:rsidR="00B31DAB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B31DA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7F7FC8">
        <w:rPr>
          <w:sz w:val="28"/>
          <w:szCs w:val="28"/>
        </w:rPr>
        <w:t>16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 </w:t>
      </w:r>
      <w:r w:rsidR="00B32FC6">
        <w:rPr>
          <w:sz w:val="28"/>
          <w:szCs w:val="28"/>
        </w:rPr>
        <w:t>№</w:t>
      </w:r>
      <w:r w:rsidRPr="00306675">
        <w:rPr>
          <w:sz w:val="28"/>
          <w:szCs w:val="28"/>
        </w:rPr>
        <w:t xml:space="preserve"> </w:t>
      </w:r>
      <w:r w:rsidR="00B31DAB">
        <w:rPr>
          <w:sz w:val="28"/>
          <w:szCs w:val="28"/>
        </w:rPr>
        <w:t>646</w:t>
      </w:r>
    </w:p>
    <w:p w:rsidR="00835372" w:rsidRDefault="00E861E3" w:rsidP="00835372">
      <w:pPr>
        <w:pStyle w:val="1"/>
        <w:spacing w:after="480"/>
        <w:rPr>
          <w:sz w:val="28"/>
          <w:szCs w:val="28"/>
        </w:rPr>
      </w:pPr>
      <w:r w:rsidRPr="00306675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306675">
        <w:rPr>
          <w:sz w:val="28"/>
          <w:szCs w:val="28"/>
        </w:rPr>
        <w:t xml:space="preserve"> Тверь</w:t>
      </w:r>
    </w:p>
    <w:p w:rsidR="00825FD5" w:rsidRPr="00835372" w:rsidRDefault="00E50593" w:rsidP="00835372">
      <w:pPr>
        <w:pStyle w:val="1"/>
        <w:spacing w:after="48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  <w:r w:rsidR="004F1FE8">
        <w:rPr>
          <w:b/>
          <w:sz w:val="28"/>
          <w:szCs w:val="28"/>
        </w:rPr>
        <w:t>в постановление а</w:t>
      </w:r>
      <w:r w:rsidR="00386DAC">
        <w:rPr>
          <w:b/>
          <w:sz w:val="28"/>
          <w:szCs w:val="28"/>
        </w:rPr>
        <w:t>дминистрации города Твери от 23.07.</w:t>
      </w:r>
      <w:r w:rsidR="004F1FE8">
        <w:rPr>
          <w:b/>
          <w:sz w:val="28"/>
          <w:szCs w:val="28"/>
        </w:rPr>
        <w:t xml:space="preserve">2015 </w:t>
      </w:r>
      <w:r w:rsidR="00386DAC">
        <w:rPr>
          <w:b/>
          <w:sz w:val="28"/>
          <w:szCs w:val="28"/>
        </w:rPr>
        <w:t xml:space="preserve">№ 1177 </w:t>
      </w:r>
      <w:r w:rsidR="004F1FE8">
        <w:rPr>
          <w:b/>
          <w:sz w:val="28"/>
          <w:szCs w:val="28"/>
        </w:rPr>
        <w:t>«</w:t>
      </w:r>
      <w:r w:rsidR="00825FD5" w:rsidRPr="00835372">
        <w:rPr>
          <w:b/>
          <w:sz w:val="28"/>
          <w:szCs w:val="28"/>
        </w:rPr>
        <w:t>О</w:t>
      </w:r>
      <w:r w:rsidR="00835372" w:rsidRPr="00835372">
        <w:rPr>
          <w:b/>
          <w:sz w:val="28"/>
          <w:szCs w:val="28"/>
        </w:rPr>
        <w:t>б</w:t>
      </w:r>
      <w:r w:rsidR="00825FD5" w:rsidRPr="00835372">
        <w:rPr>
          <w:b/>
          <w:sz w:val="28"/>
          <w:szCs w:val="28"/>
        </w:rPr>
        <w:t xml:space="preserve"> </w:t>
      </w:r>
      <w:r w:rsidR="00835372" w:rsidRPr="00835372">
        <w:rPr>
          <w:b/>
          <w:sz w:val="28"/>
          <w:szCs w:val="28"/>
        </w:rPr>
        <w:t>утверждении</w:t>
      </w:r>
      <w:r w:rsidR="00E861E3" w:rsidRPr="00835372">
        <w:rPr>
          <w:b/>
          <w:sz w:val="28"/>
          <w:szCs w:val="28"/>
        </w:rPr>
        <w:t xml:space="preserve"> </w:t>
      </w:r>
      <w:r w:rsidR="00AC7061">
        <w:rPr>
          <w:b/>
          <w:sz w:val="28"/>
          <w:szCs w:val="28"/>
        </w:rPr>
        <w:t>П</w:t>
      </w:r>
      <w:r w:rsidR="00835372" w:rsidRPr="00835372">
        <w:rPr>
          <w:b/>
          <w:sz w:val="28"/>
          <w:szCs w:val="28"/>
        </w:rPr>
        <w:t>орядка</w:t>
      </w:r>
      <w:r w:rsidR="00E861E3" w:rsidRPr="00835372">
        <w:rPr>
          <w:b/>
          <w:sz w:val="28"/>
          <w:szCs w:val="28"/>
        </w:rPr>
        <w:t xml:space="preserve"> </w:t>
      </w:r>
      <w:r w:rsidR="00AC7061">
        <w:rPr>
          <w:b/>
          <w:sz w:val="28"/>
          <w:szCs w:val="28"/>
        </w:rPr>
        <w:t>передачи</w:t>
      </w:r>
      <w:r w:rsidR="00E861E3" w:rsidRPr="00835372">
        <w:rPr>
          <w:b/>
          <w:sz w:val="28"/>
          <w:szCs w:val="28"/>
        </w:rPr>
        <w:t xml:space="preserve"> </w:t>
      </w:r>
      <w:r w:rsidR="00835372" w:rsidRPr="00835372">
        <w:rPr>
          <w:b/>
          <w:sz w:val="28"/>
          <w:szCs w:val="28"/>
        </w:rPr>
        <w:t>в</w:t>
      </w:r>
      <w:r w:rsidR="00E861E3" w:rsidRPr="00835372">
        <w:rPr>
          <w:b/>
          <w:sz w:val="28"/>
          <w:szCs w:val="28"/>
        </w:rPr>
        <w:t xml:space="preserve"> </w:t>
      </w:r>
      <w:r w:rsidR="00835372" w:rsidRPr="00835372">
        <w:rPr>
          <w:b/>
          <w:sz w:val="28"/>
          <w:szCs w:val="28"/>
        </w:rPr>
        <w:t>муниципальную казну</w:t>
      </w:r>
      <w:r w:rsidR="00E861E3" w:rsidRPr="00835372">
        <w:rPr>
          <w:b/>
          <w:sz w:val="28"/>
          <w:szCs w:val="28"/>
        </w:rPr>
        <w:t xml:space="preserve"> </w:t>
      </w:r>
      <w:r w:rsidR="00835372" w:rsidRPr="00835372">
        <w:rPr>
          <w:b/>
          <w:sz w:val="28"/>
          <w:szCs w:val="28"/>
        </w:rPr>
        <w:t>имущества и затрат на реконструкцию и модернизацию</w:t>
      </w:r>
      <w:r w:rsidR="00825FD5" w:rsidRPr="00835372">
        <w:rPr>
          <w:b/>
          <w:sz w:val="28"/>
          <w:szCs w:val="28"/>
        </w:rPr>
        <w:t xml:space="preserve">, </w:t>
      </w:r>
      <w:r w:rsidR="00835372" w:rsidRPr="00835372">
        <w:rPr>
          <w:b/>
          <w:sz w:val="28"/>
          <w:szCs w:val="28"/>
        </w:rPr>
        <w:t>произведенных в рамках муниципальных</w:t>
      </w:r>
      <w:r w:rsidR="0068634E">
        <w:rPr>
          <w:b/>
          <w:sz w:val="28"/>
          <w:szCs w:val="28"/>
        </w:rPr>
        <w:t xml:space="preserve"> программ</w:t>
      </w:r>
      <w:r w:rsidR="00835372" w:rsidRPr="00835372">
        <w:rPr>
          <w:b/>
          <w:sz w:val="28"/>
          <w:szCs w:val="28"/>
        </w:rPr>
        <w:t xml:space="preserve">, ведомственных целевых </w:t>
      </w:r>
      <w:r w:rsidR="0068634E">
        <w:rPr>
          <w:b/>
          <w:sz w:val="28"/>
          <w:szCs w:val="28"/>
        </w:rPr>
        <w:t xml:space="preserve">программ </w:t>
      </w:r>
      <w:r w:rsidR="00835372" w:rsidRPr="00835372">
        <w:rPr>
          <w:b/>
          <w:sz w:val="28"/>
          <w:szCs w:val="28"/>
        </w:rPr>
        <w:t>и адресн</w:t>
      </w:r>
      <w:r w:rsidR="0068634E">
        <w:rPr>
          <w:b/>
          <w:sz w:val="28"/>
          <w:szCs w:val="28"/>
        </w:rPr>
        <w:t>ой</w:t>
      </w:r>
      <w:r w:rsidR="00835372" w:rsidRPr="00835372">
        <w:rPr>
          <w:b/>
          <w:sz w:val="28"/>
          <w:szCs w:val="28"/>
        </w:rPr>
        <w:t xml:space="preserve"> </w:t>
      </w:r>
      <w:r w:rsidR="0068634E">
        <w:rPr>
          <w:b/>
          <w:sz w:val="28"/>
          <w:szCs w:val="28"/>
        </w:rPr>
        <w:t>инвестиционной</w:t>
      </w:r>
      <w:r w:rsidR="00835372" w:rsidRPr="00835372">
        <w:rPr>
          <w:b/>
          <w:sz w:val="28"/>
          <w:szCs w:val="28"/>
        </w:rPr>
        <w:t xml:space="preserve"> программ</w:t>
      </w:r>
      <w:r w:rsidR="0068634E">
        <w:rPr>
          <w:b/>
          <w:sz w:val="28"/>
          <w:szCs w:val="28"/>
        </w:rPr>
        <w:t>ы</w:t>
      </w:r>
      <w:r w:rsidR="00835372" w:rsidRPr="00835372">
        <w:rPr>
          <w:b/>
          <w:sz w:val="28"/>
          <w:szCs w:val="28"/>
        </w:rPr>
        <w:t xml:space="preserve"> города Твери</w:t>
      </w:r>
      <w:r w:rsidR="004F1FE8">
        <w:rPr>
          <w:b/>
          <w:sz w:val="28"/>
          <w:szCs w:val="28"/>
        </w:rPr>
        <w:t>»</w:t>
      </w:r>
    </w:p>
    <w:bookmarkEnd w:id="0"/>
    <w:p w:rsidR="00E861E3" w:rsidRDefault="00386DAC" w:rsidP="000871B0">
      <w:pPr>
        <w:pStyle w:val="ConsPlusNormal"/>
        <w:ind w:firstLine="709"/>
        <w:jc w:val="both"/>
      </w:pPr>
      <w:r>
        <w:t xml:space="preserve">В соответствии с </w:t>
      </w:r>
      <w:hyperlink r:id="rId7" w:history="1">
        <w:r w:rsidR="00B274A0">
          <w:t>п</w:t>
        </w:r>
        <w:r w:rsidRPr="00E01AE0">
          <w:t>риказом</w:t>
        </w:r>
      </w:hyperlink>
      <w:r>
        <w:t xml:space="preserve"> Министерства финансов Росси</w:t>
      </w:r>
      <w:r w:rsidR="00C51CCE">
        <w:t>йской Федерации</w:t>
      </w:r>
      <w:r>
        <w:t xml:space="preserve"> от 30.03.2015</w:t>
      </w:r>
      <w:r w:rsidR="00C51CCE">
        <w:t xml:space="preserve"> </w:t>
      </w:r>
      <w:r>
        <w:t>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</w:p>
    <w:p w:rsidR="00404B93" w:rsidRDefault="00404B93" w:rsidP="000871B0">
      <w:pPr>
        <w:pStyle w:val="ConsPlusNormal"/>
        <w:ind w:firstLine="709"/>
        <w:jc w:val="both"/>
      </w:pPr>
    </w:p>
    <w:p w:rsidR="00825FD5" w:rsidRDefault="00C11139" w:rsidP="00E861E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E861E3">
        <w:rPr>
          <w:sz w:val="28"/>
          <w:szCs w:val="28"/>
        </w:rPr>
        <w:t>:</w:t>
      </w:r>
    </w:p>
    <w:p w:rsidR="00404B93" w:rsidRPr="008B131C" w:rsidRDefault="00404B93" w:rsidP="00E861E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4B93" w:rsidRDefault="00404B93" w:rsidP="00910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</w:t>
      </w:r>
      <w:r w:rsidRPr="00BA1572">
        <w:rPr>
          <w:sz w:val="28"/>
          <w:szCs w:val="28"/>
        </w:rPr>
        <w:t>передачи в муниципальную казну имущества и затрат на реконструкцию и модернизацию, произведенных в рамках муниципальных программ, ведомственных целевых программ и адресной инвест</w:t>
      </w:r>
      <w:r>
        <w:rPr>
          <w:sz w:val="28"/>
          <w:szCs w:val="28"/>
        </w:rPr>
        <w:t>иционной программы города Твери</w:t>
      </w:r>
      <w:r w:rsidR="00983CBF">
        <w:rPr>
          <w:sz w:val="28"/>
          <w:szCs w:val="28"/>
        </w:rPr>
        <w:t xml:space="preserve">, утвержденный постановлением </w:t>
      </w:r>
      <w:r w:rsidR="00983CBF" w:rsidRPr="00983CBF">
        <w:rPr>
          <w:sz w:val="28"/>
          <w:szCs w:val="28"/>
        </w:rPr>
        <w:t xml:space="preserve">администрации города </w:t>
      </w:r>
      <w:r w:rsidR="00983CBF">
        <w:rPr>
          <w:sz w:val="28"/>
          <w:szCs w:val="28"/>
        </w:rPr>
        <w:t>Т</w:t>
      </w:r>
      <w:r w:rsidR="00983CBF" w:rsidRPr="00983CBF">
        <w:rPr>
          <w:sz w:val="28"/>
          <w:szCs w:val="28"/>
        </w:rPr>
        <w:t>вери от 23.07.2015 № 1177</w:t>
      </w:r>
      <w:r w:rsidR="00C030EF">
        <w:rPr>
          <w:sz w:val="28"/>
          <w:szCs w:val="28"/>
        </w:rPr>
        <w:t xml:space="preserve"> (далее – Порядок)</w:t>
      </w:r>
      <w:r w:rsidR="00983CBF">
        <w:rPr>
          <w:sz w:val="28"/>
          <w:szCs w:val="28"/>
        </w:rPr>
        <w:t>, следующие изменения:</w:t>
      </w:r>
    </w:p>
    <w:p w:rsidR="007D44D5" w:rsidRDefault="00825FD5" w:rsidP="009109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1.</w:t>
      </w:r>
      <w:r w:rsidR="00983CBF">
        <w:rPr>
          <w:sz w:val="28"/>
          <w:szCs w:val="28"/>
        </w:rPr>
        <w:t xml:space="preserve">1. </w:t>
      </w:r>
      <w:r w:rsidR="00910962">
        <w:rPr>
          <w:sz w:val="28"/>
          <w:szCs w:val="28"/>
        </w:rPr>
        <w:t xml:space="preserve">Раздел 4 </w:t>
      </w:r>
      <w:r w:rsidR="00B274A0">
        <w:rPr>
          <w:sz w:val="28"/>
          <w:szCs w:val="28"/>
        </w:rPr>
        <w:t xml:space="preserve">Порядка </w:t>
      </w:r>
      <w:r w:rsidR="00910962">
        <w:rPr>
          <w:sz w:val="28"/>
          <w:szCs w:val="28"/>
        </w:rPr>
        <w:t>«Д</w:t>
      </w:r>
      <w:r w:rsidR="00910962" w:rsidRPr="008B131C">
        <w:rPr>
          <w:sz w:val="28"/>
          <w:szCs w:val="28"/>
        </w:rPr>
        <w:t>окумента</w:t>
      </w:r>
      <w:r w:rsidR="00910962">
        <w:rPr>
          <w:sz w:val="28"/>
          <w:szCs w:val="28"/>
        </w:rPr>
        <w:t>льное о</w:t>
      </w:r>
      <w:r w:rsidR="00910962" w:rsidRPr="008B131C">
        <w:rPr>
          <w:sz w:val="28"/>
          <w:szCs w:val="28"/>
        </w:rPr>
        <w:t>формление передач</w:t>
      </w:r>
      <w:r w:rsidR="00910962">
        <w:rPr>
          <w:sz w:val="28"/>
          <w:szCs w:val="28"/>
        </w:rPr>
        <w:t>и</w:t>
      </w:r>
      <w:r w:rsidR="00910962" w:rsidRPr="008B131C">
        <w:rPr>
          <w:sz w:val="28"/>
          <w:szCs w:val="28"/>
        </w:rPr>
        <w:t xml:space="preserve"> объектов </w:t>
      </w:r>
      <w:r w:rsidR="00910962">
        <w:rPr>
          <w:sz w:val="28"/>
          <w:szCs w:val="28"/>
        </w:rPr>
        <w:t>в муниципальную казну» и</w:t>
      </w:r>
      <w:r w:rsidR="007D44D5" w:rsidRPr="007D44D5">
        <w:rPr>
          <w:sz w:val="28"/>
          <w:szCs w:val="28"/>
        </w:rPr>
        <w:t>зложить в следующей редакции:</w:t>
      </w:r>
    </w:p>
    <w:p w:rsidR="007D44D5" w:rsidRDefault="007D44D5" w:rsidP="007D44D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D44D5" w:rsidRPr="008B131C" w:rsidRDefault="007D44D5" w:rsidP="007D44D5">
      <w:pPr>
        <w:autoSpaceDE w:val="0"/>
        <w:autoSpaceDN w:val="0"/>
        <w:adjustRightInd w:val="0"/>
        <w:jc w:val="center"/>
        <w:outlineLvl w:val="1"/>
        <w:rPr>
          <w:strike/>
          <w:sz w:val="28"/>
          <w:szCs w:val="28"/>
        </w:rPr>
      </w:pPr>
      <w:r>
        <w:rPr>
          <w:sz w:val="28"/>
          <w:szCs w:val="28"/>
        </w:rPr>
        <w:t>«</w:t>
      </w:r>
      <w:r w:rsidRPr="008B131C">
        <w:rPr>
          <w:sz w:val="28"/>
          <w:szCs w:val="28"/>
        </w:rPr>
        <w:t xml:space="preserve">4. </w:t>
      </w:r>
      <w:r>
        <w:rPr>
          <w:sz w:val="28"/>
          <w:szCs w:val="28"/>
        </w:rPr>
        <w:t>Д</w:t>
      </w:r>
      <w:r w:rsidRPr="008B131C">
        <w:rPr>
          <w:sz w:val="28"/>
          <w:szCs w:val="28"/>
        </w:rPr>
        <w:t>окумента</w:t>
      </w:r>
      <w:r>
        <w:rPr>
          <w:sz w:val="28"/>
          <w:szCs w:val="28"/>
        </w:rPr>
        <w:t>льное о</w:t>
      </w:r>
      <w:r w:rsidRPr="008B131C">
        <w:rPr>
          <w:sz w:val="28"/>
          <w:szCs w:val="28"/>
        </w:rPr>
        <w:t>формление передач</w:t>
      </w:r>
      <w:r>
        <w:rPr>
          <w:sz w:val="28"/>
          <w:szCs w:val="28"/>
        </w:rPr>
        <w:t>и</w:t>
      </w:r>
      <w:r w:rsidRPr="008B131C">
        <w:rPr>
          <w:sz w:val="28"/>
          <w:szCs w:val="28"/>
        </w:rPr>
        <w:t xml:space="preserve"> </w:t>
      </w:r>
    </w:p>
    <w:p w:rsidR="007D44D5" w:rsidRDefault="007D44D5" w:rsidP="007D44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31C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в муниципальную казну</w:t>
      </w:r>
    </w:p>
    <w:p w:rsidR="007D44D5" w:rsidRPr="008B131C" w:rsidRDefault="007D44D5" w:rsidP="007D44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44D5" w:rsidRDefault="007D44D5" w:rsidP="000871B0">
      <w:pPr>
        <w:pStyle w:val="ConsPlusNormal"/>
        <w:ind w:firstLine="709"/>
        <w:jc w:val="both"/>
      </w:pPr>
      <w:r w:rsidRPr="008B131C">
        <w:t xml:space="preserve">4.1. </w:t>
      </w:r>
      <w:r w:rsidRPr="00D85872">
        <w:t xml:space="preserve">Передача в муниципальную казну </w:t>
      </w:r>
      <w:r>
        <w:t>имущества, относящегося к нефинансовым активам, в том числе вложений в объекты недвижимого имущества</w:t>
      </w:r>
      <w:r w:rsidR="003E3F3F">
        <w:t>,</w:t>
      </w:r>
      <w:r>
        <w:t xml:space="preserve"> </w:t>
      </w:r>
      <w:r w:rsidRPr="00D85872">
        <w:t>оформляется Акт</w:t>
      </w:r>
      <w:r>
        <w:t>ом</w:t>
      </w:r>
      <w:r w:rsidRPr="00D85872">
        <w:t xml:space="preserve"> о приеме-передаче объектов нефинансовых активов</w:t>
      </w:r>
      <w:r>
        <w:t xml:space="preserve"> (форма 0504101) </w:t>
      </w:r>
      <w:r w:rsidRPr="004A2697">
        <w:t>(далее – акт).</w:t>
      </w:r>
    </w:p>
    <w:p w:rsidR="007D44D5" w:rsidRDefault="007D44D5" w:rsidP="00087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4.2. Акт заполня</w:t>
      </w:r>
      <w:r>
        <w:rPr>
          <w:sz w:val="28"/>
          <w:szCs w:val="28"/>
        </w:rPr>
        <w:t>е</w:t>
      </w:r>
      <w:r w:rsidRPr="008B131C">
        <w:rPr>
          <w:sz w:val="28"/>
          <w:szCs w:val="28"/>
        </w:rPr>
        <w:t xml:space="preserve">тся </w:t>
      </w:r>
      <w:r w:rsidR="003C17FA">
        <w:rPr>
          <w:sz w:val="28"/>
          <w:szCs w:val="28"/>
        </w:rPr>
        <w:t xml:space="preserve">отдельно </w:t>
      </w:r>
      <w:r w:rsidR="0015282C">
        <w:rPr>
          <w:sz w:val="28"/>
          <w:szCs w:val="28"/>
        </w:rPr>
        <w:t>по каждому виду имущества</w:t>
      </w:r>
      <w:r w:rsidR="003C17FA">
        <w:rPr>
          <w:sz w:val="28"/>
          <w:szCs w:val="28"/>
        </w:rPr>
        <w:t>:</w:t>
      </w:r>
      <w:r w:rsidR="0015282C" w:rsidRPr="008B131C">
        <w:rPr>
          <w:sz w:val="28"/>
          <w:szCs w:val="28"/>
        </w:rPr>
        <w:t xml:space="preserve"> </w:t>
      </w:r>
      <w:r w:rsidRPr="008B131C">
        <w:rPr>
          <w:sz w:val="28"/>
          <w:szCs w:val="28"/>
        </w:rPr>
        <w:t>недвижимо</w:t>
      </w:r>
      <w:r w:rsidR="003C17FA">
        <w:rPr>
          <w:sz w:val="28"/>
          <w:szCs w:val="28"/>
        </w:rPr>
        <w:t>е</w:t>
      </w:r>
      <w:r w:rsidRPr="008B131C">
        <w:rPr>
          <w:sz w:val="28"/>
          <w:szCs w:val="28"/>
        </w:rPr>
        <w:t xml:space="preserve"> имуществ</w:t>
      </w:r>
      <w:r w:rsidR="003C17FA">
        <w:rPr>
          <w:sz w:val="28"/>
          <w:szCs w:val="28"/>
        </w:rPr>
        <w:t>о</w:t>
      </w:r>
      <w:r w:rsidRPr="008B131C">
        <w:rPr>
          <w:sz w:val="28"/>
          <w:szCs w:val="28"/>
        </w:rPr>
        <w:t>, движимо</w:t>
      </w:r>
      <w:r w:rsidR="003C17FA">
        <w:rPr>
          <w:sz w:val="28"/>
          <w:szCs w:val="28"/>
        </w:rPr>
        <w:t>е</w:t>
      </w:r>
      <w:r w:rsidRPr="008B131C">
        <w:rPr>
          <w:sz w:val="28"/>
          <w:szCs w:val="28"/>
        </w:rPr>
        <w:t xml:space="preserve"> имуществ</w:t>
      </w:r>
      <w:r w:rsidR="003C17FA">
        <w:rPr>
          <w:sz w:val="28"/>
          <w:szCs w:val="28"/>
        </w:rPr>
        <w:t>о</w:t>
      </w:r>
      <w:r>
        <w:rPr>
          <w:sz w:val="28"/>
          <w:szCs w:val="28"/>
        </w:rPr>
        <w:t xml:space="preserve">, материальные запасы и объекты </w:t>
      </w:r>
      <w:r w:rsidRPr="008B131C">
        <w:rPr>
          <w:sz w:val="28"/>
          <w:szCs w:val="28"/>
        </w:rPr>
        <w:t xml:space="preserve">стоимостью </w:t>
      </w:r>
      <w:r>
        <w:rPr>
          <w:sz w:val="28"/>
          <w:szCs w:val="28"/>
        </w:rPr>
        <w:t>менее</w:t>
      </w:r>
      <w:r w:rsidRPr="008B131C">
        <w:rPr>
          <w:sz w:val="28"/>
          <w:szCs w:val="28"/>
        </w:rPr>
        <w:t xml:space="preserve"> </w:t>
      </w:r>
      <w:r w:rsidRPr="00864F7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64F74">
        <w:rPr>
          <w:sz w:val="28"/>
          <w:szCs w:val="28"/>
        </w:rPr>
        <w:t>000,00</w:t>
      </w:r>
      <w:r w:rsidRPr="008B131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15282C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Применяется для оформления приема-передачи как одного, так и нескольких объектов.</w:t>
      </w:r>
    </w:p>
    <w:p w:rsidR="007D44D5" w:rsidRDefault="007D44D5" w:rsidP="000871B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А</w:t>
      </w:r>
      <w:r w:rsidRPr="008B131C">
        <w:rPr>
          <w:sz w:val="28"/>
          <w:szCs w:val="28"/>
        </w:rPr>
        <w:t xml:space="preserve">кт составляется в количестве </w:t>
      </w:r>
      <w:r>
        <w:rPr>
          <w:sz w:val="28"/>
          <w:szCs w:val="28"/>
        </w:rPr>
        <w:t>двух</w:t>
      </w:r>
      <w:r w:rsidRPr="008B131C">
        <w:rPr>
          <w:sz w:val="28"/>
          <w:szCs w:val="28"/>
        </w:rPr>
        <w:t xml:space="preserve"> экземпляров. Наличие в </w:t>
      </w:r>
      <w:r>
        <w:rPr>
          <w:sz w:val="28"/>
          <w:szCs w:val="28"/>
        </w:rPr>
        <w:t xml:space="preserve">акте </w:t>
      </w:r>
      <w:r w:rsidRPr="008B131C">
        <w:rPr>
          <w:sz w:val="28"/>
          <w:szCs w:val="28"/>
        </w:rPr>
        <w:t>незаполненных реквизитов не допускается. В случае отсутствия информации в соответствующей строке (графе) проставляется прочерк. Помарки и исправления не допускаются. Должности руководителей принимающей и передающей сторон в актах указываются полностью, без сокращений.</w:t>
      </w:r>
      <w:r w:rsidRPr="00374502">
        <w:rPr>
          <w:color w:val="FF0000"/>
          <w:sz w:val="28"/>
          <w:szCs w:val="28"/>
        </w:rPr>
        <w:t xml:space="preserve"> </w:t>
      </w:r>
    </w:p>
    <w:p w:rsidR="007D44D5" w:rsidRPr="00374502" w:rsidRDefault="007D44D5" w:rsidP="00087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заверяется печатью на первой и второй страницах акта.</w:t>
      </w:r>
    </w:p>
    <w:p w:rsidR="007D44D5" w:rsidRDefault="007D44D5" w:rsidP="00087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31C"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Акт </w:t>
      </w:r>
      <w:r w:rsidRPr="008B131C">
        <w:rPr>
          <w:sz w:val="28"/>
          <w:szCs w:val="28"/>
        </w:rPr>
        <w:t>заполняются следующим образом:</w:t>
      </w:r>
    </w:p>
    <w:p w:rsidR="007D44D5" w:rsidRDefault="007D44D5" w:rsidP="00087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31C">
        <w:rPr>
          <w:sz w:val="28"/>
          <w:szCs w:val="28"/>
        </w:rPr>
        <w:t xml:space="preserve">Раздел 1 заполняется на основании данных </w:t>
      </w:r>
      <w:r>
        <w:rPr>
          <w:sz w:val="28"/>
          <w:szCs w:val="28"/>
        </w:rPr>
        <w:t xml:space="preserve">бухгалтерского </w:t>
      </w:r>
      <w:r w:rsidRPr="008B131C">
        <w:rPr>
          <w:sz w:val="28"/>
          <w:szCs w:val="28"/>
        </w:rPr>
        <w:t>учета передающей стороны (организации-</w:t>
      </w:r>
      <w:r>
        <w:rPr>
          <w:sz w:val="28"/>
          <w:szCs w:val="28"/>
        </w:rPr>
        <w:t>отправителя</w:t>
      </w:r>
      <w:r w:rsidRPr="008B131C">
        <w:rPr>
          <w:sz w:val="28"/>
          <w:szCs w:val="28"/>
        </w:rPr>
        <w:t xml:space="preserve">). Наименование </w:t>
      </w:r>
      <w:r>
        <w:rPr>
          <w:sz w:val="28"/>
          <w:szCs w:val="28"/>
        </w:rPr>
        <w:t>объекта</w:t>
      </w:r>
      <w:r w:rsidRPr="008B131C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8B131C">
        <w:rPr>
          <w:sz w:val="28"/>
          <w:szCs w:val="28"/>
        </w:rPr>
        <w:t xml:space="preserve">ктах должно соответствовать наименованию, указанному в распорядительном </w:t>
      </w:r>
      <w:r w:rsidRPr="00991A80">
        <w:rPr>
          <w:sz w:val="28"/>
          <w:szCs w:val="28"/>
        </w:rPr>
        <w:t>акте,</w:t>
      </w:r>
      <w:r w:rsidRPr="008B131C">
        <w:rPr>
          <w:sz w:val="28"/>
          <w:szCs w:val="28"/>
        </w:rPr>
        <w:t xml:space="preserve"> на основании которого имущество передается в </w:t>
      </w:r>
      <w:r>
        <w:rPr>
          <w:sz w:val="28"/>
          <w:szCs w:val="28"/>
        </w:rPr>
        <w:t xml:space="preserve">муниципальную </w:t>
      </w:r>
      <w:r w:rsidRPr="008B131C">
        <w:rPr>
          <w:sz w:val="28"/>
          <w:szCs w:val="28"/>
        </w:rPr>
        <w:t>казну.</w:t>
      </w:r>
    </w:p>
    <w:p w:rsidR="007D44D5" w:rsidRDefault="007D44D5" w:rsidP="000871B0">
      <w:pPr>
        <w:pStyle w:val="ConsPlusNormal"/>
        <w:ind w:firstLine="709"/>
        <w:jc w:val="both"/>
      </w:pPr>
      <w:r w:rsidRPr="008B131C">
        <w:t>В графе</w:t>
      </w:r>
      <w:r w:rsidR="00DB0019">
        <w:t xml:space="preserve"> 10</w:t>
      </w:r>
      <w:r w:rsidRPr="008B131C">
        <w:t xml:space="preserve"> </w:t>
      </w:r>
      <w:r>
        <w:t>«Н</w:t>
      </w:r>
      <w:r w:rsidRPr="008B131C">
        <w:t>ачисленн</w:t>
      </w:r>
      <w:r>
        <w:t>ая</w:t>
      </w:r>
      <w:r w:rsidRPr="008B131C">
        <w:t xml:space="preserve"> амортизаци</w:t>
      </w:r>
      <w:r>
        <w:t>я»</w:t>
      </w:r>
      <w:r w:rsidRPr="008B131C">
        <w:t xml:space="preserve"> </w:t>
      </w:r>
      <w:r w:rsidR="00DB0019">
        <w:t xml:space="preserve">раздела 1 </w:t>
      </w:r>
      <w:r w:rsidRPr="008B131C">
        <w:t xml:space="preserve">указывается сумма амортизации, </w:t>
      </w:r>
      <w:r w:rsidR="0015282C">
        <w:t xml:space="preserve">на </w:t>
      </w:r>
      <w:r w:rsidR="00643EA3">
        <w:t>1-</w:t>
      </w:r>
      <w:r w:rsidR="0015282C">
        <w:t>е</w:t>
      </w:r>
      <w:r w:rsidR="00643EA3">
        <w:t xml:space="preserve"> числ</w:t>
      </w:r>
      <w:r w:rsidR="000871B0">
        <w:t>о</w:t>
      </w:r>
      <w:r w:rsidR="00643EA3">
        <w:t xml:space="preserve"> месяца, следующего за месяцем, </w:t>
      </w:r>
      <w:r w:rsidR="000871B0">
        <w:t>передачи объекта в муниципальную казну.</w:t>
      </w:r>
    </w:p>
    <w:p w:rsidR="007D44D5" w:rsidRDefault="007D44D5" w:rsidP="000871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1 «Наименование признаков, характеризующих объект»  раздела 2</w:t>
      </w:r>
      <w:r w:rsidR="003E3F3F">
        <w:rPr>
          <w:sz w:val="28"/>
          <w:szCs w:val="28"/>
        </w:rPr>
        <w:t>,</w:t>
      </w:r>
      <w:r>
        <w:rPr>
          <w:sz w:val="28"/>
          <w:szCs w:val="28"/>
        </w:rPr>
        <w:t xml:space="preserve"> по</w:t>
      </w:r>
      <w:r w:rsidR="003E3F3F">
        <w:rPr>
          <w:sz w:val="28"/>
          <w:szCs w:val="28"/>
        </w:rPr>
        <w:t>мимо характеристик объекта, так</w:t>
      </w:r>
      <w:r>
        <w:rPr>
          <w:sz w:val="28"/>
          <w:szCs w:val="28"/>
        </w:rPr>
        <w:t>же указывается м</w:t>
      </w:r>
      <w:r w:rsidR="003E3F3F">
        <w:rPr>
          <w:sz w:val="28"/>
          <w:szCs w:val="28"/>
        </w:rPr>
        <w:t>есто</w:t>
      </w:r>
      <w:r w:rsidRPr="005E0495">
        <w:rPr>
          <w:sz w:val="28"/>
          <w:szCs w:val="28"/>
        </w:rPr>
        <w:t>нахождени</w:t>
      </w:r>
      <w:r w:rsidR="003E3F3F">
        <w:rPr>
          <w:sz w:val="28"/>
          <w:szCs w:val="28"/>
        </w:rPr>
        <w:t>е</w:t>
      </w:r>
      <w:r w:rsidRPr="005E0495">
        <w:rPr>
          <w:sz w:val="28"/>
          <w:szCs w:val="28"/>
        </w:rPr>
        <w:t xml:space="preserve"> объекта</w:t>
      </w:r>
      <w:r w:rsidR="0015282C">
        <w:rPr>
          <w:sz w:val="28"/>
          <w:szCs w:val="28"/>
        </w:rPr>
        <w:t xml:space="preserve"> (</w:t>
      </w:r>
      <w:r w:rsidR="00E8472A">
        <w:rPr>
          <w:sz w:val="28"/>
          <w:szCs w:val="28"/>
        </w:rPr>
        <w:t>адрес)</w:t>
      </w:r>
      <w:r>
        <w:rPr>
          <w:sz w:val="28"/>
          <w:szCs w:val="28"/>
        </w:rPr>
        <w:t>.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Характеристика передаваемых объектов должна содержать следующую информацию:</w:t>
      </w:r>
    </w:p>
    <w:p w:rsidR="007D44D5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B131C">
        <w:rPr>
          <w:sz w:val="28"/>
          <w:szCs w:val="28"/>
        </w:rPr>
        <w:t>а) для зданий, сооружений: площадь, количество этажей, описание конструктивных элементов (фундамент, перекрытия, стены и перегородки, крыша, количество этажей и т.п.);</w:t>
      </w:r>
      <w:r>
        <w:rPr>
          <w:sz w:val="28"/>
          <w:szCs w:val="28"/>
        </w:rPr>
        <w:t xml:space="preserve"> </w:t>
      </w:r>
      <w:r w:rsidRPr="00BB4604">
        <w:rPr>
          <w:sz w:val="28"/>
          <w:szCs w:val="28"/>
        </w:rPr>
        <w:t>для зданий жилищно-коммунального хозяйства - перечень специального оборудования, иного оборудования, входящего в состав объектов</w:t>
      </w:r>
      <w:r>
        <w:rPr>
          <w:sz w:val="28"/>
          <w:szCs w:val="28"/>
        </w:rPr>
        <w:t>;</w:t>
      </w:r>
      <w:proofErr w:type="gramEnd"/>
    </w:p>
    <w:p w:rsidR="007D44D5" w:rsidRPr="008B131C" w:rsidRDefault="00E8472A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для помещений: площадь</w:t>
      </w:r>
      <w:r w:rsidR="007D44D5">
        <w:rPr>
          <w:sz w:val="28"/>
          <w:szCs w:val="28"/>
        </w:rPr>
        <w:t>, этаж</w:t>
      </w:r>
      <w:r w:rsidR="007D44D5" w:rsidRPr="008B131C">
        <w:rPr>
          <w:sz w:val="28"/>
          <w:szCs w:val="28"/>
        </w:rPr>
        <w:t>, описание конструктивных элементов здания, в котором находится помещение (фундамент, перекрытия, стены и перегородки и т.п.);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в) для сооружений: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B131C">
        <w:rPr>
          <w:sz w:val="28"/>
          <w:szCs w:val="28"/>
        </w:rPr>
        <w:t xml:space="preserve">- для сетей </w:t>
      </w:r>
      <w:r>
        <w:rPr>
          <w:sz w:val="28"/>
          <w:szCs w:val="28"/>
        </w:rPr>
        <w:t>инженерной инфраструктуры</w:t>
      </w:r>
      <w:r w:rsidRPr="008B131C">
        <w:rPr>
          <w:sz w:val="28"/>
          <w:szCs w:val="28"/>
        </w:rPr>
        <w:t xml:space="preserve">: материал изготовления, диаметр труб, вид трубопровода (наружный, подземный), </w:t>
      </w:r>
      <w:r>
        <w:rPr>
          <w:sz w:val="28"/>
          <w:szCs w:val="28"/>
        </w:rPr>
        <w:t xml:space="preserve">номера </w:t>
      </w:r>
      <w:r w:rsidRPr="008B131C">
        <w:rPr>
          <w:sz w:val="28"/>
          <w:szCs w:val="28"/>
        </w:rPr>
        <w:t>колодцев, между которыми н</w:t>
      </w:r>
      <w:r>
        <w:rPr>
          <w:sz w:val="28"/>
          <w:szCs w:val="28"/>
        </w:rPr>
        <w:t>аходится участок, протяженность, иные характеристики;</w:t>
      </w:r>
      <w:proofErr w:type="gramEnd"/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 xml:space="preserve">- для мостов: протяженность и ширина, описание конструктивных элементов (фундамент, опоры, перекрытия, настил),  иные характеристики в соответствии </w:t>
      </w:r>
      <w:r>
        <w:rPr>
          <w:sz w:val="28"/>
          <w:szCs w:val="28"/>
        </w:rPr>
        <w:t xml:space="preserve">с </w:t>
      </w:r>
      <w:r w:rsidRPr="008B131C">
        <w:rPr>
          <w:sz w:val="28"/>
          <w:szCs w:val="28"/>
        </w:rPr>
        <w:t>тех</w:t>
      </w:r>
      <w:r>
        <w:rPr>
          <w:sz w:val="28"/>
          <w:szCs w:val="28"/>
        </w:rPr>
        <w:t>нической документацией</w:t>
      </w:r>
      <w:r w:rsidRPr="008B131C">
        <w:rPr>
          <w:sz w:val="28"/>
          <w:szCs w:val="28"/>
        </w:rPr>
        <w:t>;</w:t>
      </w:r>
    </w:p>
    <w:p w:rsidR="00E8472A" w:rsidRDefault="007D44D5" w:rsidP="00E847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31C">
        <w:rPr>
          <w:sz w:val="28"/>
          <w:szCs w:val="28"/>
        </w:rPr>
        <w:t xml:space="preserve">- для дорог: протяженность и ширина, </w:t>
      </w:r>
      <w:r w:rsidR="00E8472A">
        <w:rPr>
          <w:sz w:val="28"/>
          <w:szCs w:val="28"/>
        </w:rPr>
        <w:t xml:space="preserve">обстановка дороги, </w:t>
      </w:r>
      <w:r w:rsidRPr="008B131C">
        <w:rPr>
          <w:sz w:val="28"/>
          <w:szCs w:val="28"/>
        </w:rPr>
        <w:t xml:space="preserve">тип дороги, </w:t>
      </w:r>
      <w:r w:rsidRPr="008B131C">
        <w:rPr>
          <w:sz w:val="28"/>
          <w:szCs w:val="28"/>
        </w:rPr>
        <w:lastRenderedPageBreak/>
        <w:t xml:space="preserve">иные характеристики в </w:t>
      </w:r>
      <w:r>
        <w:rPr>
          <w:sz w:val="28"/>
          <w:szCs w:val="28"/>
        </w:rPr>
        <w:t>соответствии с технической документацией</w:t>
      </w:r>
      <w:r w:rsidRPr="008B131C">
        <w:rPr>
          <w:sz w:val="28"/>
          <w:szCs w:val="28"/>
        </w:rPr>
        <w:t>;</w:t>
      </w:r>
    </w:p>
    <w:p w:rsidR="007D44D5" w:rsidRPr="008B131C" w:rsidRDefault="00E51DE0" w:rsidP="00E847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4D5" w:rsidRPr="008B131C">
        <w:rPr>
          <w:sz w:val="28"/>
          <w:szCs w:val="28"/>
        </w:rPr>
        <w:t xml:space="preserve">для </w:t>
      </w:r>
      <w:r w:rsidR="007D44D5" w:rsidRPr="009B0ACF">
        <w:rPr>
          <w:sz w:val="28"/>
          <w:szCs w:val="28"/>
        </w:rPr>
        <w:t>линии электропередач</w:t>
      </w:r>
      <w:r w:rsidR="00742D0B">
        <w:rPr>
          <w:sz w:val="28"/>
          <w:szCs w:val="28"/>
        </w:rPr>
        <w:t>и</w:t>
      </w:r>
      <w:r w:rsidR="007D44D5" w:rsidRPr="008B131C">
        <w:rPr>
          <w:sz w:val="28"/>
          <w:szCs w:val="28"/>
        </w:rPr>
        <w:t xml:space="preserve">: опоры (количество, материал), протяженность </w:t>
      </w:r>
      <w:r w:rsidR="007D44D5">
        <w:rPr>
          <w:sz w:val="28"/>
          <w:szCs w:val="28"/>
        </w:rPr>
        <w:t xml:space="preserve">и марка </w:t>
      </w:r>
      <w:r w:rsidR="007D44D5" w:rsidRPr="008B131C">
        <w:rPr>
          <w:sz w:val="28"/>
          <w:szCs w:val="28"/>
        </w:rPr>
        <w:t>проводов, описание составляющих элементов (светильники, шкафы управления освещением и т.п.);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- для прочих сооружений: необходимо отразить показатели, характеризующие объект  в соответствии с тех</w:t>
      </w:r>
      <w:r>
        <w:rPr>
          <w:sz w:val="28"/>
          <w:szCs w:val="28"/>
        </w:rPr>
        <w:t>нической документацией;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г) для автотранспортных средств:  все характеристики в соответствии с паспортом транспортного средства. В случае отнесения транспорта к специальной технике необходимо дополнительно указывать, на базе какого транспортного средства она изготовлена и каким дополнительным оборудованием оснащена;</w:t>
      </w:r>
    </w:p>
    <w:p w:rsidR="007D44D5" w:rsidRPr="008B131C" w:rsidRDefault="007D44D5" w:rsidP="007D44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131C">
        <w:rPr>
          <w:sz w:val="28"/>
          <w:szCs w:val="28"/>
        </w:rPr>
        <w:t>д) для машин и оборудования, а также для производственного и хозяйственного инвентаря: марка, модель, назначение объекта, его краткое описание с указанием в необходимых случаях цвета, размеров, параметров (для вычислительной техники).</w:t>
      </w:r>
    </w:p>
    <w:p w:rsidR="00D023B2" w:rsidRDefault="007D44D5" w:rsidP="000F5D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0E78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690E78">
        <w:rPr>
          <w:sz w:val="28"/>
          <w:szCs w:val="28"/>
        </w:rPr>
        <w:t xml:space="preserve">. При передаче в </w:t>
      </w:r>
      <w:r>
        <w:rPr>
          <w:sz w:val="28"/>
          <w:szCs w:val="28"/>
        </w:rPr>
        <w:t>муниципальную</w:t>
      </w:r>
      <w:r w:rsidRPr="00690E78">
        <w:rPr>
          <w:sz w:val="28"/>
          <w:szCs w:val="28"/>
        </w:rPr>
        <w:t xml:space="preserve"> казну  более 5 объектов вместе с актами передающая сторона готовит файл </w:t>
      </w:r>
      <w:r>
        <w:rPr>
          <w:sz w:val="28"/>
          <w:szCs w:val="28"/>
        </w:rPr>
        <w:t>«</w:t>
      </w:r>
      <w:r w:rsidRPr="00690E78">
        <w:rPr>
          <w:sz w:val="28"/>
          <w:szCs w:val="28"/>
        </w:rPr>
        <w:t>Импорт</w:t>
      </w:r>
      <w:r>
        <w:rPr>
          <w:sz w:val="28"/>
          <w:szCs w:val="28"/>
        </w:rPr>
        <w:t>»</w:t>
      </w:r>
      <w:r w:rsidRPr="00690E78">
        <w:rPr>
          <w:sz w:val="28"/>
          <w:szCs w:val="28"/>
        </w:rPr>
        <w:t xml:space="preserve"> в формате </w:t>
      </w:r>
      <w:r>
        <w:rPr>
          <w:sz w:val="28"/>
          <w:szCs w:val="28"/>
          <w:lang w:val="en-US"/>
        </w:rPr>
        <w:t>Excel</w:t>
      </w:r>
      <w:r w:rsidRPr="00690E78">
        <w:rPr>
          <w:sz w:val="28"/>
          <w:szCs w:val="28"/>
        </w:rPr>
        <w:t xml:space="preserve"> по форме, указанной в приложении</w:t>
      </w:r>
      <w:r w:rsidR="005016E3">
        <w:rPr>
          <w:sz w:val="28"/>
          <w:szCs w:val="28"/>
        </w:rPr>
        <w:t xml:space="preserve"> № 3 </w:t>
      </w:r>
      <w:r>
        <w:rPr>
          <w:sz w:val="28"/>
          <w:szCs w:val="28"/>
        </w:rPr>
        <w:t>к Порядку</w:t>
      </w:r>
      <w:r w:rsidRPr="00690E78">
        <w:rPr>
          <w:sz w:val="28"/>
          <w:szCs w:val="28"/>
        </w:rPr>
        <w:t>, и представляет его в департамент  в электронном виде</w:t>
      </w:r>
      <w:proofErr w:type="gramStart"/>
      <w:r w:rsidRPr="00690E78">
        <w:rPr>
          <w:sz w:val="28"/>
          <w:szCs w:val="28"/>
        </w:rPr>
        <w:t>.</w:t>
      </w:r>
      <w:r w:rsidR="00910962">
        <w:rPr>
          <w:sz w:val="28"/>
          <w:szCs w:val="28"/>
        </w:rPr>
        <w:t>».</w:t>
      </w:r>
      <w:proofErr w:type="gramEnd"/>
    </w:p>
    <w:p w:rsidR="004574B6" w:rsidRDefault="00C030EF" w:rsidP="000F5D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 1 и № 2 </w:t>
      </w:r>
      <w:r w:rsidR="0099253B">
        <w:rPr>
          <w:sz w:val="28"/>
          <w:szCs w:val="28"/>
        </w:rPr>
        <w:t xml:space="preserve">к Порядку </w:t>
      </w:r>
      <w:r w:rsidR="00DB0019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. </w:t>
      </w:r>
    </w:p>
    <w:p w:rsidR="000F5D52" w:rsidRDefault="004574B6" w:rsidP="000F5D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2072">
        <w:rPr>
          <w:sz w:val="28"/>
          <w:szCs w:val="28"/>
        </w:rPr>
        <w:t xml:space="preserve">. Настоящее </w:t>
      </w:r>
      <w:r w:rsidR="00C11139">
        <w:rPr>
          <w:sz w:val="28"/>
          <w:szCs w:val="28"/>
        </w:rPr>
        <w:t>п</w:t>
      </w:r>
      <w:r w:rsidR="00802072">
        <w:rPr>
          <w:sz w:val="28"/>
          <w:szCs w:val="28"/>
        </w:rPr>
        <w:t>остановление</w:t>
      </w:r>
      <w:r w:rsidR="000F5D52">
        <w:rPr>
          <w:sz w:val="28"/>
          <w:szCs w:val="28"/>
        </w:rPr>
        <w:t xml:space="preserve"> вступает в силу со дня издания.</w:t>
      </w:r>
    </w:p>
    <w:p w:rsidR="00802072" w:rsidRDefault="004574B6" w:rsidP="000F5D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072">
        <w:rPr>
          <w:sz w:val="28"/>
          <w:szCs w:val="28"/>
        </w:rPr>
        <w:t xml:space="preserve">. Настоящее </w:t>
      </w:r>
      <w:r w:rsidR="00C11139">
        <w:rPr>
          <w:sz w:val="28"/>
          <w:szCs w:val="28"/>
        </w:rPr>
        <w:t>п</w:t>
      </w:r>
      <w:r w:rsidR="00802072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84B4D" w:rsidRDefault="00D84B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62B0" w:rsidRPr="008B131C" w:rsidRDefault="007F62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DC1" w:rsidRPr="002A76BB" w:rsidRDefault="00E67DC1" w:rsidP="00E67DC1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76B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875FA" w:rsidRDefault="00E67DC1" w:rsidP="007875F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76BB"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Ю.В. Тимофеев</w:t>
      </w:r>
    </w:p>
    <w:p w:rsidR="00145357" w:rsidRDefault="00145357" w:rsidP="001D769E">
      <w:pPr>
        <w:pStyle w:val="ConsNonformat"/>
        <w:widowControl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  <w:sectPr w:rsidR="00145357" w:rsidSect="00145357">
          <w:pgSz w:w="11905" w:h="16838" w:code="9"/>
          <w:pgMar w:top="1134" w:right="851" w:bottom="1134" w:left="1701" w:header="720" w:footer="720" w:gutter="0"/>
          <w:cols w:space="720"/>
          <w:docGrid w:linePitch="326"/>
        </w:sectPr>
      </w:pPr>
    </w:p>
    <w:p w:rsidR="00BF1C4B" w:rsidRPr="007B02F6" w:rsidRDefault="00BF1C4B" w:rsidP="00F71AD4">
      <w:pPr>
        <w:jc w:val="both"/>
        <w:rPr>
          <w:szCs w:val="28"/>
        </w:rPr>
      </w:pPr>
    </w:p>
    <w:sectPr w:rsidR="00BF1C4B" w:rsidRPr="007B02F6" w:rsidSect="007B02F6">
      <w:pgSz w:w="11905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5D3"/>
    <w:multiLevelType w:val="multilevel"/>
    <w:tmpl w:val="63F4E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3B3407D0"/>
    <w:multiLevelType w:val="multilevel"/>
    <w:tmpl w:val="C40EF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EF464BB"/>
    <w:multiLevelType w:val="multilevel"/>
    <w:tmpl w:val="CF60388A"/>
    <w:lvl w:ilvl="0">
      <w:start w:val="2"/>
      <w:numFmt w:val="decimal"/>
      <w:lvlText w:val="%1."/>
      <w:lvlJc w:val="left"/>
      <w:pPr>
        <w:ind w:left="5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D5"/>
    <w:rsid w:val="0001149F"/>
    <w:rsid w:val="00017160"/>
    <w:rsid w:val="0002211E"/>
    <w:rsid w:val="000262EF"/>
    <w:rsid w:val="00036C19"/>
    <w:rsid w:val="00045A4A"/>
    <w:rsid w:val="00047B9B"/>
    <w:rsid w:val="00050EF3"/>
    <w:rsid w:val="000636A9"/>
    <w:rsid w:val="000718DA"/>
    <w:rsid w:val="00084C64"/>
    <w:rsid w:val="000871B0"/>
    <w:rsid w:val="000A0C91"/>
    <w:rsid w:val="000A2F93"/>
    <w:rsid w:val="000A619D"/>
    <w:rsid w:val="000B1EF8"/>
    <w:rsid w:val="000C49E2"/>
    <w:rsid w:val="000C7A9E"/>
    <w:rsid w:val="000D6E54"/>
    <w:rsid w:val="000D7AB8"/>
    <w:rsid w:val="000E749B"/>
    <w:rsid w:val="000F0230"/>
    <w:rsid w:val="000F1F1D"/>
    <w:rsid w:val="000F5D52"/>
    <w:rsid w:val="000F7756"/>
    <w:rsid w:val="00116EB8"/>
    <w:rsid w:val="00132531"/>
    <w:rsid w:val="0013275B"/>
    <w:rsid w:val="00137DE0"/>
    <w:rsid w:val="001403E4"/>
    <w:rsid w:val="00145357"/>
    <w:rsid w:val="00147177"/>
    <w:rsid w:val="00150672"/>
    <w:rsid w:val="0015282C"/>
    <w:rsid w:val="001626E7"/>
    <w:rsid w:val="00172D38"/>
    <w:rsid w:val="0017547C"/>
    <w:rsid w:val="00194CAA"/>
    <w:rsid w:val="0019541F"/>
    <w:rsid w:val="00196CF0"/>
    <w:rsid w:val="001A5A66"/>
    <w:rsid w:val="001B7C4D"/>
    <w:rsid w:val="001C0BC6"/>
    <w:rsid w:val="001C0D54"/>
    <w:rsid w:val="001C6DAE"/>
    <w:rsid w:val="001D6352"/>
    <w:rsid w:val="001D769E"/>
    <w:rsid w:val="001E189C"/>
    <w:rsid w:val="001E40C2"/>
    <w:rsid w:val="001F586E"/>
    <w:rsid w:val="001F5D8D"/>
    <w:rsid w:val="00204563"/>
    <w:rsid w:val="00214DAD"/>
    <w:rsid w:val="00215CA8"/>
    <w:rsid w:val="002168C4"/>
    <w:rsid w:val="00222479"/>
    <w:rsid w:val="00225CE9"/>
    <w:rsid w:val="00231965"/>
    <w:rsid w:val="00232FF4"/>
    <w:rsid w:val="002764A4"/>
    <w:rsid w:val="002812F5"/>
    <w:rsid w:val="00282D1B"/>
    <w:rsid w:val="002830D1"/>
    <w:rsid w:val="0028548F"/>
    <w:rsid w:val="002902F9"/>
    <w:rsid w:val="002A5D1F"/>
    <w:rsid w:val="002A76BB"/>
    <w:rsid w:val="002B56CE"/>
    <w:rsid w:val="002B78A8"/>
    <w:rsid w:val="002D0806"/>
    <w:rsid w:val="002D181C"/>
    <w:rsid w:val="002D73BC"/>
    <w:rsid w:val="002F0014"/>
    <w:rsid w:val="003038E4"/>
    <w:rsid w:val="00306C12"/>
    <w:rsid w:val="00307466"/>
    <w:rsid w:val="00324A01"/>
    <w:rsid w:val="00334BAD"/>
    <w:rsid w:val="0035010C"/>
    <w:rsid w:val="00362605"/>
    <w:rsid w:val="00374502"/>
    <w:rsid w:val="00386DAC"/>
    <w:rsid w:val="0038759D"/>
    <w:rsid w:val="00387979"/>
    <w:rsid w:val="003C17FA"/>
    <w:rsid w:val="003E1075"/>
    <w:rsid w:val="003E1C70"/>
    <w:rsid w:val="003E3F3F"/>
    <w:rsid w:val="003E6FFF"/>
    <w:rsid w:val="003F0034"/>
    <w:rsid w:val="003F699D"/>
    <w:rsid w:val="00404B93"/>
    <w:rsid w:val="00414532"/>
    <w:rsid w:val="004236F7"/>
    <w:rsid w:val="00433056"/>
    <w:rsid w:val="004365F6"/>
    <w:rsid w:val="004574B6"/>
    <w:rsid w:val="004656E0"/>
    <w:rsid w:val="00467B51"/>
    <w:rsid w:val="00474D0B"/>
    <w:rsid w:val="00480A8F"/>
    <w:rsid w:val="0048338A"/>
    <w:rsid w:val="00496440"/>
    <w:rsid w:val="004A05A9"/>
    <w:rsid w:val="004A0B5F"/>
    <w:rsid w:val="004A2697"/>
    <w:rsid w:val="004A63C4"/>
    <w:rsid w:val="004B08C9"/>
    <w:rsid w:val="004B2B77"/>
    <w:rsid w:val="004C0A25"/>
    <w:rsid w:val="004C24B3"/>
    <w:rsid w:val="004C3603"/>
    <w:rsid w:val="004C395B"/>
    <w:rsid w:val="004C70B8"/>
    <w:rsid w:val="004D22EE"/>
    <w:rsid w:val="004D4303"/>
    <w:rsid w:val="004D59FA"/>
    <w:rsid w:val="004E4BDB"/>
    <w:rsid w:val="004E5E86"/>
    <w:rsid w:val="004F1078"/>
    <w:rsid w:val="004F1FE8"/>
    <w:rsid w:val="004F7BA6"/>
    <w:rsid w:val="005016E3"/>
    <w:rsid w:val="00505AED"/>
    <w:rsid w:val="0050679B"/>
    <w:rsid w:val="00513330"/>
    <w:rsid w:val="00516B8B"/>
    <w:rsid w:val="005254BC"/>
    <w:rsid w:val="00536AF7"/>
    <w:rsid w:val="00542484"/>
    <w:rsid w:val="00544488"/>
    <w:rsid w:val="005549CC"/>
    <w:rsid w:val="00570F50"/>
    <w:rsid w:val="00572B7E"/>
    <w:rsid w:val="0058178D"/>
    <w:rsid w:val="005A4B5B"/>
    <w:rsid w:val="005C335D"/>
    <w:rsid w:val="005D1BE1"/>
    <w:rsid w:val="005D43BE"/>
    <w:rsid w:val="005E0495"/>
    <w:rsid w:val="005E7C08"/>
    <w:rsid w:val="005F0E51"/>
    <w:rsid w:val="006142BB"/>
    <w:rsid w:val="0062459B"/>
    <w:rsid w:val="00643EA3"/>
    <w:rsid w:val="0066041F"/>
    <w:rsid w:val="00663BAE"/>
    <w:rsid w:val="0067767C"/>
    <w:rsid w:val="00680DDA"/>
    <w:rsid w:val="0068634E"/>
    <w:rsid w:val="00687473"/>
    <w:rsid w:val="00690E78"/>
    <w:rsid w:val="00692795"/>
    <w:rsid w:val="00695A0F"/>
    <w:rsid w:val="006A3D04"/>
    <w:rsid w:val="006A618A"/>
    <w:rsid w:val="006C416B"/>
    <w:rsid w:val="006C7455"/>
    <w:rsid w:val="006E24F8"/>
    <w:rsid w:val="006E4D0A"/>
    <w:rsid w:val="006E65C3"/>
    <w:rsid w:val="006F2680"/>
    <w:rsid w:val="006F74C3"/>
    <w:rsid w:val="00705AA5"/>
    <w:rsid w:val="0073368E"/>
    <w:rsid w:val="00736152"/>
    <w:rsid w:val="00742D0B"/>
    <w:rsid w:val="0075592E"/>
    <w:rsid w:val="0075770E"/>
    <w:rsid w:val="00763F5E"/>
    <w:rsid w:val="00785D77"/>
    <w:rsid w:val="007875FA"/>
    <w:rsid w:val="0079262E"/>
    <w:rsid w:val="007B02F6"/>
    <w:rsid w:val="007B4C89"/>
    <w:rsid w:val="007D188D"/>
    <w:rsid w:val="007D3A5B"/>
    <w:rsid w:val="007D44D5"/>
    <w:rsid w:val="007F26CA"/>
    <w:rsid w:val="007F4EA5"/>
    <w:rsid w:val="007F62B0"/>
    <w:rsid w:val="007F7FC8"/>
    <w:rsid w:val="00802072"/>
    <w:rsid w:val="00822301"/>
    <w:rsid w:val="00825FD5"/>
    <w:rsid w:val="00832A23"/>
    <w:rsid w:val="00835372"/>
    <w:rsid w:val="008451A0"/>
    <w:rsid w:val="008510E3"/>
    <w:rsid w:val="00851DBA"/>
    <w:rsid w:val="00851E50"/>
    <w:rsid w:val="00864F74"/>
    <w:rsid w:val="00876F03"/>
    <w:rsid w:val="0088070D"/>
    <w:rsid w:val="00891144"/>
    <w:rsid w:val="008A36DF"/>
    <w:rsid w:val="008B131C"/>
    <w:rsid w:val="008B38B8"/>
    <w:rsid w:val="008B7FC7"/>
    <w:rsid w:val="008C0096"/>
    <w:rsid w:val="008C0483"/>
    <w:rsid w:val="008C4DD6"/>
    <w:rsid w:val="008C71E8"/>
    <w:rsid w:val="008D30C9"/>
    <w:rsid w:val="008D4332"/>
    <w:rsid w:val="008E6133"/>
    <w:rsid w:val="00910962"/>
    <w:rsid w:val="00911E8A"/>
    <w:rsid w:val="00925D72"/>
    <w:rsid w:val="00937CFC"/>
    <w:rsid w:val="0094300D"/>
    <w:rsid w:val="00944D1E"/>
    <w:rsid w:val="00950FD9"/>
    <w:rsid w:val="0095591B"/>
    <w:rsid w:val="00963387"/>
    <w:rsid w:val="00973272"/>
    <w:rsid w:val="00973F2D"/>
    <w:rsid w:val="0098346B"/>
    <w:rsid w:val="00983CBF"/>
    <w:rsid w:val="00991A80"/>
    <w:rsid w:val="0099253B"/>
    <w:rsid w:val="00993825"/>
    <w:rsid w:val="00995B9F"/>
    <w:rsid w:val="00995D45"/>
    <w:rsid w:val="009A6426"/>
    <w:rsid w:val="009B0ACF"/>
    <w:rsid w:val="009B1B80"/>
    <w:rsid w:val="009C4693"/>
    <w:rsid w:val="009D5DD4"/>
    <w:rsid w:val="009F5E61"/>
    <w:rsid w:val="00A052F6"/>
    <w:rsid w:val="00A212C7"/>
    <w:rsid w:val="00A4386B"/>
    <w:rsid w:val="00A45C2D"/>
    <w:rsid w:val="00A54596"/>
    <w:rsid w:val="00A5584E"/>
    <w:rsid w:val="00A5714F"/>
    <w:rsid w:val="00A57C9C"/>
    <w:rsid w:val="00A60321"/>
    <w:rsid w:val="00A62FB9"/>
    <w:rsid w:val="00A701AC"/>
    <w:rsid w:val="00A70B73"/>
    <w:rsid w:val="00A724C8"/>
    <w:rsid w:val="00A8696D"/>
    <w:rsid w:val="00A92076"/>
    <w:rsid w:val="00AA01F3"/>
    <w:rsid w:val="00AA7361"/>
    <w:rsid w:val="00AB20E3"/>
    <w:rsid w:val="00AB43B1"/>
    <w:rsid w:val="00AC1E7B"/>
    <w:rsid w:val="00AC321A"/>
    <w:rsid w:val="00AC7061"/>
    <w:rsid w:val="00AD5CCD"/>
    <w:rsid w:val="00AD6F36"/>
    <w:rsid w:val="00AD71C9"/>
    <w:rsid w:val="00AD7E81"/>
    <w:rsid w:val="00AF1279"/>
    <w:rsid w:val="00B15D69"/>
    <w:rsid w:val="00B16927"/>
    <w:rsid w:val="00B274A0"/>
    <w:rsid w:val="00B31DAB"/>
    <w:rsid w:val="00B32FC6"/>
    <w:rsid w:val="00B33B75"/>
    <w:rsid w:val="00B479BE"/>
    <w:rsid w:val="00B528D3"/>
    <w:rsid w:val="00B52DF3"/>
    <w:rsid w:val="00B537E0"/>
    <w:rsid w:val="00B542F7"/>
    <w:rsid w:val="00B55CEB"/>
    <w:rsid w:val="00B710B6"/>
    <w:rsid w:val="00B8411F"/>
    <w:rsid w:val="00BA1572"/>
    <w:rsid w:val="00BA5DAF"/>
    <w:rsid w:val="00BB4604"/>
    <w:rsid w:val="00BC1110"/>
    <w:rsid w:val="00BC337B"/>
    <w:rsid w:val="00BD3694"/>
    <w:rsid w:val="00BD67D3"/>
    <w:rsid w:val="00BE09DD"/>
    <w:rsid w:val="00BE1B34"/>
    <w:rsid w:val="00BE401C"/>
    <w:rsid w:val="00BF1C4B"/>
    <w:rsid w:val="00BF3385"/>
    <w:rsid w:val="00C030EF"/>
    <w:rsid w:val="00C1099E"/>
    <w:rsid w:val="00C11139"/>
    <w:rsid w:val="00C51CCE"/>
    <w:rsid w:val="00C619FE"/>
    <w:rsid w:val="00C67899"/>
    <w:rsid w:val="00C7183B"/>
    <w:rsid w:val="00CA0AF6"/>
    <w:rsid w:val="00CB0D65"/>
    <w:rsid w:val="00CB15B0"/>
    <w:rsid w:val="00CB2AC4"/>
    <w:rsid w:val="00CB2BDD"/>
    <w:rsid w:val="00CB488F"/>
    <w:rsid w:val="00CB4DFC"/>
    <w:rsid w:val="00CC39EA"/>
    <w:rsid w:val="00CC7330"/>
    <w:rsid w:val="00CE073E"/>
    <w:rsid w:val="00CF0773"/>
    <w:rsid w:val="00D023B2"/>
    <w:rsid w:val="00D0684E"/>
    <w:rsid w:val="00D1720C"/>
    <w:rsid w:val="00D2179A"/>
    <w:rsid w:val="00D230AE"/>
    <w:rsid w:val="00D24473"/>
    <w:rsid w:val="00D246C7"/>
    <w:rsid w:val="00D33B38"/>
    <w:rsid w:val="00D40DE2"/>
    <w:rsid w:val="00D46FC7"/>
    <w:rsid w:val="00D52386"/>
    <w:rsid w:val="00D5692B"/>
    <w:rsid w:val="00D60461"/>
    <w:rsid w:val="00D6097B"/>
    <w:rsid w:val="00D62141"/>
    <w:rsid w:val="00D62FB1"/>
    <w:rsid w:val="00D64E34"/>
    <w:rsid w:val="00D701C2"/>
    <w:rsid w:val="00D746C2"/>
    <w:rsid w:val="00D75627"/>
    <w:rsid w:val="00D75DC1"/>
    <w:rsid w:val="00D801BC"/>
    <w:rsid w:val="00D827F4"/>
    <w:rsid w:val="00D84874"/>
    <w:rsid w:val="00D84B4D"/>
    <w:rsid w:val="00D851EB"/>
    <w:rsid w:val="00D85872"/>
    <w:rsid w:val="00D964C9"/>
    <w:rsid w:val="00DB0019"/>
    <w:rsid w:val="00DB2C77"/>
    <w:rsid w:val="00DD3125"/>
    <w:rsid w:val="00DD5CA6"/>
    <w:rsid w:val="00DE26AE"/>
    <w:rsid w:val="00DE26CA"/>
    <w:rsid w:val="00DE4FD4"/>
    <w:rsid w:val="00DF02C1"/>
    <w:rsid w:val="00DF654A"/>
    <w:rsid w:val="00DF6678"/>
    <w:rsid w:val="00E01DAE"/>
    <w:rsid w:val="00E1063E"/>
    <w:rsid w:val="00E26C36"/>
    <w:rsid w:val="00E3438E"/>
    <w:rsid w:val="00E3649D"/>
    <w:rsid w:val="00E373A8"/>
    <w:rsid w:val="00E45F36"/>
    <w:rsid w:val="00E50593"/>
    <w:rsid w:val="00E51DE0"/>
    <w:rsid w:val="00E553CD"/>
    <w:rsid w:val="00E56ADD"/>
    <w:rsid w:val="00E60787"/>
    <w:rsid w:val="00E60968"/>
    <w:rsid w:val="00E62149"/>
    <w:rsid w:val="00E64AE5"/>
    <w:rsid w:val="00E67DC1"/>
    <w:rsid w:val="00E75575"/>
    <w:rsid w:val="00E75D58"/>
    <w:rsid w:val="00E76A8F"/>
    <w:rsid w:val="00E8472A"/>
    <w:rsid w:val="00E861E3"/>
    <w:rsid w:val="00E91B5F"/>
    <w:rsid w:val="00E9641B"/>
    <w:rsid w:val="00EA4658"/>
    <w:rsid w:val="00EA7B58"/>
    <w:rsid w:val="00EE0369"/>
    <w:rsid w:val="00EE1338"/>
    <w:rsid w:val="00EF4B68"/>
    <w:rsid w:val="00EF65FD"/>
    <w:rsid w:val="00F02C28"/>
    <w:rsid w:val="00F05ED9"/>
    <w:rsid w:val="00F700A7"/>
    <w:rsid w:val="00F71AD4"/>
    <w:rsid w:val="00FA273A"/>
    <w:rsid w:val="00FA6717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A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61E3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861E3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5F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5FD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25F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E67DC1"/>
    <w:pPr>
      <w:ind w:firstLine="567"/>
    </w:pPr>
  </w:style>
  <w:style w:type="character" w:customStyle="1" w:styleId="20">
    <w:name w:val="Основной текст с отступом 2 Знак"/>
    <w:basedOn w:val="a0"/>
    <w:link w:val="2"/>
    <w:rsid w:val="00E67DC1"/>
    <w:rPr>
      <w:sz w:val="24"/>
      <w:szCs w:val="24"/>
    </w:rPr>
  </w:style>
  <w:style w:type="paragraph" w:customStyle="1" w:styleId="ConsNonformat">
    <w:name w:val="ConsNonformat"/>
    <w:rsid w:val="00E67DC1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E861E3"/>
    <w:rPr>
      <w:sz w:val="32"/>
      <w:szCs w:val="32"/>
    </w:rPr>
  </w:style>
  <w:style w:type="character" w:customStyle="1" w:styleId="30">
    <w:name w:val="Заголовок 3 Знак"/>
    <w:basedOn w:val="a0"/>
    <w:link w:val="3"/>
    <w:rsid w:val="00E861E3"/>
    <w:rPr>
      <w:sz w:val="24"/>
      <w:szCs w:val="24"/>
    </w:rPr>
  </w:style>
  <w:style w:type="paragraph" w:styleId="a3">
    <w:name w:val="Balloon Text"/>
    <w:basedOn w:val="a"/>
    <w:link w:val="a4"/>
    <w:rsid w:val="00686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634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8696D"/>
    <w:pPr>
      <w:spacing w:after="120"/>
    </w:pPr>
  </w:style>
  <w:style w:type="character" w:customStyle="1" w:styleId="a6">
    <w:name w:val="Основной текст Знак"/>
    <w:basedOn w:val="a0"/>
    <w:link w:val="a5"/>
    <w:rsid w:val="00A8696D"/>
    <w:rPr>
      <w:sz w:val="24"/>
      <w:szCs w:val="24"/>
    </w:rPr>
  </w:style>
  <w:style w:type="paragraph" w:customStyle="1" w:styleId="ConsPlusNormal">
    <w:name w:val="ConsPlusNormal"/>
    <w:rsid w:val="00386DAC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9633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3387"/>
  </w:style>
  <w:style w:type="character" w:customStyle="1" w:styleId="a8">
    <w:name w:val="Гипертекстовая ссылка"/>
    <w:basedOn w:val="a0"/>
    <w:uiPriority w:val="99"/>
    <w:rsid w:val="00CC39E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A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61E3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861E3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5F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5FD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25F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E67DC1"/>
    <w:pPr>
      <w:ind w:firstLine="567"/>
    </w:pPr>
  </w:style>
  <w:style w:type="character" w:customStyle="1" w:styleId="20">
    <w:name w:val="Основной текст с отступом 2 Знак"/>
    <w:basedOn w:val="a0"/>
    <w:link w:val="2"/>
    <w:rsid w:val="00E67DC1"/>
    <w:rPr>
      <w:sz w:val="24"/>
      <w:szCs w:val="24"/>
    </w:rPr>
  </w:style>
  <w:style w:type="paragraph" w:customStyle="1" w:styleId="ConsNonformat">
    <w:name w:val="ConsNonformat"/>
    <w:rsid w:val="00E67DC1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E861E3"/>
    <w:rPr>
      <w:sz w:val="32"/>
      <w:szCs w:val="32"/>
    </w:rPr>
  </w:style>
  <w:style w:type="character" w:customStyle="1" w:styleId="30">
    <w:name w:val="Заголовок 3 Знак"/>
    <w:basedOn w:val="a0"/>
    <w:link w:val="3"/>
    <w:rsid w:val="00E861E3"/>
    <w:rPr>
      <w:sz w:val="24"/>
      <w:szCs w:val="24"/>
    </w:rPr>
  </w:style>
  <w:style w:type="paragraph" w:styleId="a3">
    <w:name w:val="Balloon Text"/>
    <w:basedOn w:val="a"/>
    <w:link w:val="a4"/>
    <w:rsid w:val="00686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634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8696D"/>
    <w:pPr>
      <w:spacing w:after="120"/>
    </w:pPr>
  </w:style>
  <w:style w:type="character" w:customStyle="1" w:styleId="a6">
    <w:name w:val="Основной текст Знак"/>
    <w:basedOn w:val="a0"/>
    <w:link w:val="a5"/>
    <w:rsid w:val="00A8696D"/>
    <w:rPr>
      <w:sz w:val="24"/>
      <w:szCs w:val="24"/>
    </w:rPr>
  </w:style>
  <w:style w:type="paragraph" w:customStyle="1" w:styleId="ConsPlusNormal">
    <w:name w:val="ConsPlusNormal"/>
    <w:rsid w:val="00386DAC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9633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3387"/>
  </w:style>
  <w:style w:type="character" w:customStyle="1" w:styleId="a8">
    <w:name w:val="Гипертекстовая ссылка"/>
    <w:basedOn w:val="a0"/>
    <w:uiPriority w:val="99"/>
    <w:rsid w:val="00CC39E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95808DE67F330E0088C96608F90E067020E110F26EA4DE5F01323BCFw4r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208C-9E95-4BDC-8240-08869071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ТВЕРИ</vt:lpstr>
    </vt:vector>
  </TitlesOfParts>
  <Company>Unknown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ТВЕРИ</dc:title>
  <dc:creator>kum_kondratyeva</dc:creator>
  <cp:lastModifiedBy>Екатерина И. Ким</cp:lastModifiedBy>
  <cp:revision>3</cp:revision>
  <cp:lastPrinted>2016-04-14T08:44:00Z</cp:lastPrinted>
  <dcterms:created xsi:type="dcterms:W3CDTF">2016-04-18T14:33:00Z</dcterms:created>
  <dcterms:modified xsi:type="dcterms:W3CDTF">2016-04-18T14:34:00Z</dcterms:modified>
</cp:coreProperties>
</file>